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様式第１４号　採取事業廃止届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4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届出者　住　所　　　</w:t>
      </w:r>
      <w:r>
        <w:rPr>
          <w:rFonts w:hint="eastAsia"/>
          <w:spacing w:val="-4"/>
        </w:rPr>
        <w:t xml:space="preserve">  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166370</wp:posOffset>
                </wp:positionV>
                <wp:extent cx="2307590" cy="467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467360"/>
                          <a:chOff x="2991" y="1774"/>
                          <a:chExt cx="2060" cy="417"/>
                        </a:xfrm>
                      </wpg:grpSpPr>
                      <wps:wsp>
                        <wps:cNvPr id="102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2991" y="1774"/>
                            <a:ext cx="103" cy="417"/>
                          </a:xfrm>
                          <a:custGeom>
                            <a:avLst/>
                            <a:gdLst>
                              <a:gd name="CX1" fmla="*/ 5341 w 5341"/>
                              <a:gd name="CY1" fmla="*/ 0 h 21600"/>
                              <a:gd name="CX2" fmla="*/ 5341 w 5341"/>
                              <a:gd name="CY2" fmla="*/ 0 h 21600"/>
                              <a:gd name="CX3" fmla="*/ 0 w 5341"/>
                              <a:gd name="CY3" fmla="*/ 1084 h 21600"/>
                              <a:gd name="CX4" fmla="*/ 0 w 5341"/>
                              <a:gd name="CY4" fmla="*/ 20516 h 21600"/>
                              <a:gd name="CX5" fmla="*/ 5341 w 5341"/>
                              <a:gd name="CY5" fmla="*/ 21600 h 21600"/>
                            </a:gdLst>
                            <a:ahLst/>
                            <a:cxnLst>
                              <a:cxn ang="16200000">
                                <a:pos x="CX1" y="CY1"/>
                              </a:cxn>
                              <a:cxn ang="16200000">
                                <a:pos x="CX2" y="CY2"/>
                              </a:cxn>
                              <a:cxn ang="16200000">
                                <a:pos x="CX3" y="CY3"/>
                              </a:cxn>
                              <a:cxn ang="5400000">
                                <a:pos x="CX4" y="CY4"/>
                              </a:cxn>
                              <a:cxn ang="54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5457" h="3865">
                                <a:moveTo>
                                  <a:pt x="5457" y="0"/>
                                </a:moveTo>
                                <a:lnTo>
                                  <a:pt x="0" y="194"/>
                                </a:lnTo>
                                <a:lnTo>
                                  <a:pt x="0" y="3671"/>
                                </a:lnTo>
                                <a:lnTo>
                                  <a:pt x="5457" y="3865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4948" y="1774"/>
                            <a:ext cx="103" cy="417"/>
                          </a:xfrm>
                          <a:custGeom>
                            <a:avLst/>
                            <a:gdLst>
                              <a:gd name="CX1" fmla="*/ 0 w 5341"/>
                              <a:gd name="CY1" fmla="*/ 21600 h 21600"/>
                              <a:gd name="CX2" fmla="*/ 0 w 5341"/>
                              <a:gd name="CY2" fmla="*/ 21600 h 21600"/>
                              <a:gd name="CX3" fmla="*/ 5341 w 5341"/>
                              <a:gd name="CY3" fmla="*/ 20516 h 21600"/>
                              <a:gd name="CX4" fmla="*/ 5341 w 5341"/>
                              <a:gd name="CY4" fmla="*/ 1084 h 21600"/>
                              <a:gd name="CX5" fmla="*/ 0 w 5341"/>
                              <a:gd name="CY5" fmla="*/ 0 h 21600"/>
                            </a:gdLst>
                            <a:ahLst/>
                            <a:cxnLst>
                              <a:cxn ang="5400000">
                                <a:pos x="CX1" y="CY1"/>
                              </a:cxn>
                              <a:cxn ang="5400000">
                                <a:pos x="CX2" y="CY2"/>
                              </a:cxn>
                              <a:cxn ang="5400000">
                                <a:pos x="CX3" y="CY3"/>
                              </a:cxn>
                              <a:cxn ang="16200000">
                                <a:pos x="CX4" y="CY4"/>
                              </a:cxn>
                              <a:cxn ang="16200000">
                                <a:pos x="CX5" y="CY5"/>
                              </a:cxn>
                            </a:cxnLst>
                            <a:rect l="l" t="t" r="r" b="b"/>
                            <a:pathLst>
                              <a:path w="8909" h="3865">
                                <a:moveTo>
                                  <a:pt x="0" y="3865"/>
                                </a:moveTo>
                                <a:lnTo>
                                  <a:pt x="8909" y="3671"/>
                                </a:lnTo>
                                <a:lnTo>
                                  <a:pt x="8909" y="1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3.1pt;mso-position-vertical-relative:text;mso-position-horizontal-relative:text;position:absolute;height:36.79pt;width:181.7pt;margin-left:263.75pt;z-index:2;" coordsize="2060,417" coordorigin="2991,1774">
                <v:shape id="_x0000_s1027" style="height:417;width:103;top:1774;left:2991;position:absolute;" coordsize="21600,21600" filled="f" stroked="t" strokecolor="#000000" strokeweight="0.56692913385826771pt" o:spt="0" path="m21600,0l21600,0l0,1084l0,20516l21600,21600e">
                  <v:path o:connecttype="custom" o:connectlocs="21600,0;21600,0;0,1084;0,20516;21600,21600" o:connectangles="270,270,270,90,9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 id="_x0000_s1028" style="height:417;width:103;top:1774;left:4948;position:absolute;" coordsize="21600,21600" filled="f" stroked="t" strokecolor="#000000" strokeweight="0.56692913385826771pt" o:spt="0" path="m0,21600l0,21600l21600,20516l21600,1084l0,0e">
                  <v:path o:connecttype="custom" o:connectlocs="0,21600;0,21600;21600,20516;21600,1084;0,0" o:connectangles="90,90,90,270,270"/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spacing w:val="-4"/>
        </w:rPr>
        <w:t xml:space="preserve">                                            </w:t>
      </w:r>
      <w:r>
        <w:rPr>
          <w:rFonts w:hint="eastAsia"/>
        </w:rPr>
        <w:t>氏　名</w:t>
      </w:r>
      <w:r>
        <w:rPr>
          <w:rFonts w:hint="eastAsia"/>
          <w:spacing w:val="-4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4"/>
        </w:rPr>
        <w:t xml:space="preserve">                  </w:t>
      </w: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法人にあっては主たる事務所の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所在地、名称及び代表者の氏名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温泉の採取の事業の廃止について（届出）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温泉の採取の事業を廃止したので、温泉法第１４条の８第１項の規定により関係書類を添えて、次のとおり届け出ます。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5" w:type="dxa"/>
        <w:tblLayout w:type="fixed"/>
        <w:tblLook w:firstRow="0" w:lastRow="0" w:firstColumn="0" w:lastColumn="0" w:noHBand="1" w:noVBand="1" w:val="0600"/>
      </w:tblPr>
      <w:tblGrid>
        <w:gridCol w:w="2912"/>
        <w:gridCol w:w="5936"/>
      </w:tblGrid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2494" w:id="1"/>
              </w:rPr>
              <w:t>温泉の採取の場</w:t>
            </w:r>
            <w:r>
              <w:rPr>
                <w:rFonts w:hint="eastAsia"/>
                <w:spacing w:val="1"/>
                <w:fitText w:val="2494" w:id="1"/>
              </w:rPr>
              <w:t>所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2"/>
              </w:rPr>
              <w:t>温泉の名</w:t>
            </w:r>
            <w:r>
              <w:rPr>
                <w:rFonts w:hint="eastAsia"/>
                <w:spacing w:val="2"/>
                <w:fitText w:val="2494" w:id="2"/>
              </w:rPr>
              <w:t>称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2494" w:id="3"/>
              </w:rPr>
              <w:t>採取の許可又</w:t>
            </w:r>
            <w:r>
              <w:rPr>
                <w:rFonts w:hint="eastAsia"/>
                <w:spacing w:val="2"/>
                <w:fitText w:val="2494" w:id="3"/>
              </w:rPr>
              <w:t>は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85"/>
                <w:fitText w:val="2494" w:id="4"/>
              </w:rPr>
              <w:t>確認を受けた</w:t>
            </w:r>
            <w:r>
              <w:rPr>
                <w:rFonts w:hint="eastAsia"/>
                <w:spacing w:val="2"/>
                <w:fitText w:val="2494" w:id="4"/>
              </w:rPr>
              <w:t>日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fitText w:val="2494" w:id="5"/>
              </w:rPr>
              <w:t>採取許可又は確認番</w:t>
            </w:r>
            <w:r>
              <w:rPr>
                <w:rFonts w:hint="eastAsia"/>
                <w:spacing w:val="8"/>
                <w:fitText w:val="2494" w:id="5"/>
              </w:rPr>
              <w:t>号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fitText w:val="2494" w:id="6"/>
              </w:rPr>
              <w:t>採取の事業を廃止し</w:t>
            </w:r>
            <w:r>
              <w:rPr>
                <w:rFonts w:hint="eastAsia"/>
                <w:spacing w:val="8"/>
                <w:fitText w:val="2494" w:id="6"/>
              </w:rPr>
              <w:t>た</w:t>
            </w:r>
            <w:r>
              <w:rPr>
                <w:rFonts w:hint="eastAsia"/>
                <w:spacing w:val="466"/>
                <w:fitText w:val="2494" w:id="7"/>
              </w:rPr>
              <w:t>年月</w:t>
            </w:r>
            <w:r>
              <w:rPr>
                <w:rFonts w:hint="eastAsia"/>
                <w:fitText w:val="2494" w:id="7"/>
              </w:rPr>
              <w:t>日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8"/>
              </w:rPr>
              <w:t>廃止の理</w:t>
            </w:r>
            <w:r>
              <w:rPr>
                <w:rFonts w:hint="eastAsia"/>
                <w:spacing w:val="2"/>
                <w:fitText w:val="2494" w:id="8"/>
              </w:rPr>
              <w:t>由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2494" w:id="9"/>
              </w:rPr>
              <w:t>ゆう出路</w:t>
            </w:r>
            <w:r>
              <w:rPr>
                <w:rFonts w:hint="eastAsia"/>
                <w:spacing w:val="2"/>
                <w:fitText w:val="2494" w:id="9"/>
              </w:rPr>
              <w:t>の</w:t>
            </w:r>
            <w:r>
              <w:rPr>
                <w:rFonts w:hint="eastAsia"/>
                <w:spacing w:val="123"/>
                <w:fitText w:val="2494" w:id="10"/>
              </w:rPr>
              <w:t>埋戻しの状</w:t>
            </w:r>
            <w:r>
              <w:rPr>
                <w:rFonts w:hint="eastAsia"/>
                <w:spacing w:val="2"/>
                <w:fitText w:val="2494" w:id="10"/>
              </w:rPr>
              <w:t>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埋め戻す　　・　　　埋め戻しをしない</w:t>
            </w:r>
          </w:p>
        </w:tc>
      </w:tr>
      <w:tr>
        <w:trPr/>
        <w:tc>
          <w:tcPr>
            <w:tcW w:w="29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5"/>
                <w:fitText w:val="2494" w:id="11"/>
              </w:rPr>
              <w:t>工事の施工方</w:t>
            </w:r>
            <w:r>
              <w:rPr>
                <w:rFonts w:hint="eastAsia"/>
                <w:spacing w:val="2"/>
                <w:fitText w:val="2494" w:id="11"/>
              </w:rPr>
              <w:t>法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</w:rPr>
        <w:t>※埋め戻しの状況に○印を付けてください。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567" w:left="1417" w:header="1134" w:footer="0" w:gutter="0"/>
      <w:cols w:space="720"/>
      <w:textDirection w:val="lrTb"/>
      <w:docGrid w:type="linesAndChars" w:linePitch="337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2012-08-17T05:13:58Z</dcterms:created>
  <dcterms:modified xsi:type="dcterms:W3CDTF">2018-08-22T09:44:28Z</dcterms:modified>
  <cp:revision>63</cp:revision>
</cp:coreProperties>
</file>